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7C1" w:rsidRPr="00900532" w:rsidRDefault="00900532" w:rsidP="00900532">
      <w:pPr>
        <w:spacing w:after="0" w:line="240" w:lineRule="auto"/>
        <w:ind w:firstLine="992"/>
        <w:jc w:val="center"/>
        <w:rPr>
          <w:rFonts w:ascii="Times New Roman" w:hAnsi="Times New Roman" w:cs="Times New Roman"/>
          <w:b/>
          <w:color w:val="FF0000"/>
          <w:sz w:val="29"/>
          <w:szCs w:val="29"/>
        </w:rPr>
      </w:pPr>
      <w:r w:rsidRPr="00900532">
        <w:rPr>
          <w:rFonts w:ascii="Times New Roman" w:hAnsi="Times New Roman" w:cs="Times New Roman"/>
          <w:b/>
          <w:color w:val="FF0000"/>
          <w:sz w:val="29"/>
          <w:szCs w:val="29"/>
        </w:rPr>
        <w:t>С ЧЕМ НУЖНО СПРАВИТЬСЯ ДЕТЯМ И ВЗРОСЛЫМ В НЕПОЛНЫХ СЕМЬЯХ</w:t>
      </w:r>
    </w:p>
    <w:p w:rsidR="007C67C1" w:rsidRPr="00900532" w:rsidRDefault="007C67C1" w:rsidP="00900532">
      <w:pPr>
        <w:spacing w:after="0" w:line="240" w:lineRule="auto"/>
        <w:ind w:firstLine="992"/>
        <w:jc w:val="both"/>
        <w:rPr>
          <w:rFonts w:ascii="Times New Roman" w:hAnsi="Times New Roman" w:cs="Times New Roman"/>
          <w:color w:val="FF0000"/>
          <w:sz w:val="29"/>
          <w:szCs w:val="29"/>
        </w:rPr>
      </w:pPr>
    </w:p>
    <w:p w:rsidR="007C67C1" w:rsidRPr="00900532" w:rsidRDefault="007C67C1" w:rsidP="00900532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900532">
        <w:rPr>
          <w:rFonts w:ascii="Times New Roman" w:hAnsi="Times New Roman" w:cs="Times New Roman"/>
          <w:sz w:val="28"/>
          <w:szCs w:val="28"/>
        </w:rPr>
        <w:t>Сама по себе неполная семья совсем не обязательно является психологически неблагополучной. (в действительности некоторые неполные семьи функционируют лучше некоторых полных.) Но во многом такой семье трудно полноценно функционировать; в частности, создавать необходимые условия для развития растущего ребенка.</w:t>
      </w:r>
    </w:p>
    <w:p w:rsidR="007C67C1" w:rsidRPr="00900532" w:rsidRDefault="007C67C1" w:rsidP="00900532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900532">
        <w:rPr>
          <w:rFonts w:ascii="Times New Roman" w:hAnsi="Times New Roman" w:cs="Times New Roman"/>
          <w:sz w:val="28"/>
          <w:szCs w:val="28"/>
        </w:rPr>
        <w:t xml:space="preserve">Прежде всего, независимо от причины, некоторые психологические трудности создает сам факт «неполноты». Мы помним, что для формирования </w:t>
      </w:r>
      <w:proofErr w:type="spellStart"/>
      <w:r w:rsidRPr="00900532">
        <w:rPr>
          <w:rFonts w:ascii="Times New Roman" w:hAnsi="Times New Roman" w:cs="Times New Roman"/>
          <w:sz w:val="28"/>
          <w:szCs w:val="28"/>
        </w:rPr>
        <w:t>полоролевой</w:t>
      </w:r>
      <w:proofErr w:type="spellEnd"/>
      <w:r w:rsidRPr="00900532">
        <w:rPr>
          <w:rFonts w:ascii="Times New Roman" w:hAnsi="Times New Roman" w:cs="Times New Roman"/>
          <w:sz w:val="28"/>
          <w:szCs w:val="28"/>
        </w:rPr>
        <w:t xml:space="preserve"> идентификации (представления: «Кто я такой (</w:t>
      </w:r>
      <w:proofErr w:type="spellStart"/>
      <w:r w:rsidRPr="0090053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00532">
        <w:rPr>
          <w:rFonts w:ascii="Times New Roman" w:hAnsi="Times New Roman" w:cs="Times New Roman"/>
          <w:sz w:val="28"/>
          <w:szCs w:val="28"/>
        </w:rPr>
        <w:t>), как представитель своего пола, и как мне себя вести») ребенку необходимы фигуры своего и противоположного пола. А для формирования представления о том, что такое совместная, семейная жизнь мужчины и женщины, важно иметь перед глазами пример мужчины и женщины, живущих в браке и воспитывающих детей. Тогда у человека есть более или менее конкретные ожидания по поводу того, какой будет его собственная семья. Он берет родительскую семью за исходный образец. Если что-то в отношениях родителей не устраивает, он производит в уме некоторую корректировку, моделируя желаемую будущую семью. Такому человеку обычно и вступить в брак, и построить и сохранить собственную семью бывает легче. Если у человека никогда не было примера родителей, живущих вместе, он не имеет этой модели, что сильно затрудняет построение собственной семьи (Представьте человека, который берется строить неизвестно что). У того, чьи родители жили вместе, но впоследствии развелись, в голове есть модель супружеских отношений. Это более благоприятный случай, но и здесь есть риск. Потому что это модель отношений, завершившихся разводом. Если эта модель «запустится» в жизни взрослого ребенка разведенных родителей, отношения с большой вероятностью могут развернуться по знакомому сценарию и привести к знакомой концовке. В этом причина того, что дети разведенных родителей по статистике разводятся чаще, чем те, чьи родители не разводились.</w:t>
      </w:r>
    </w:p>
    <w:p w:rsidR="007C67C1" w:rsidRPr="00900532" w:rsidRDefault="007C67C1" w:rsidP="00900532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900532">
        <w:rPr>
          <w:rFonts w:ascii="Times New Roman" w:hAnsi="Times New Roman" w:cs="Times New Roman"/>
          <w:sz w:val="28"/>
          <w:szCs w:val="28"/>
        </w:rPr>
        <w:t xml:space="preserve">Другая трудность – высокий риск депрессивных расстройств у людей, которые в детстве потеряли родителей в результате смерти или развода. Причем более тяжелые последствия имеют неоплаканные потери. Если в случае смерти одного из своих членов семья обычно горюет, у ребенка есть возможность вместе со всей семьей проделать и завершить «работу горя». В ситуации развода ребенку обычно не оказывают должной поддержки в переживании этого чувства, а могут и вовсе запретить горевать. Всем своим поведением семья может демонстрировать, что избавиться от такого человека – это для семьи однозначно хорошо. Разводящиеся сильно обижены друг на друга и склонны обесценивать супруга и путь, пройденный вместе. При этом даже в случае тяжелой проблематики у уходящего из семьи родителя (например, наркомании) для ребенка он изначально является важным объектом привязанности и очень значимым человеком. Под влиянием семьи ребенок приучается говорить, что ушедший отец (реже – мать) был однозначно плох. К тому же ребенку часто </w:t>
      </w:r>
      <w:r w:rsidRPr="00900532">
        <w:rPr>
          <w:rFonts w:ascii="Times New Roman" w:hAnsi="Times New Roman" w:cs="Times New Roman"/>
          <w:sz w:val="28"/>
          <w:szCs w:val="28"/>
        </w:rPr>
        <w:lastRenderedPageBreak/>
        <w:t>говорят что-то вроде: «Папа тебя бросил». В этом случае ребенок воображает, что папа ушел не от мамы, а от него, и что папа мог бы остаться, если бы сам ребенок был не так плох. У людей, переживших в детстве потерю родителей, высок риск депрессивных и биполярных (маниакально-депрессивных) расстройств. Так как к депрессии ведет опыт потерь и представление «я плохой», а к мании – отрицание горя, которое скрывается под напускной радостью.</w:t>
      </w:r>
    </w:p>
    <w:p w:rsidR="007C67C1" w:rsidRPr="00900532" w:rsidRDefault="007C67C1" w:rsidP="00900532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900532">
        <w:rPr>
          <w:rFonts w:ascii="Times New Roman" w:hAnsi="Times New Roman" w:cs="Times New Roman"/>
          <w:sz w:val="28"/>
          <w:szCs w:val="28"/>
        </w:rPr>
        <w:t>В случае развода наиболее благоприятной для ребенка является ситуация, когда разведенные родители сохраняют уважение друг к другу и по возможности оба общаются с ребенком. Когда он по-прежнему чувствует себя ребенком обоих родителей и внуком обеих пар бабушек и дедушек. Очень желательно, чтобы родители смогли, избежав однозначных обвинений, объяснить ребенку, как вышло, что вначале они были вместе (и, возможно, любили друг друга), а потом расстались. В этом случае ребенок, хотя он и пережил психическую травму, связанную с разводом (ее нельзя обесценивать), в целом может чувствовать себя любимым и быть эмоционально благополучным.</w:t>
      </w:r>
    </w:p>
    <w:p w:rsidR="007C67C1" w:rsidRPr="00900532" w:rsidRDefault="007C67C1" w:rsidP="00900532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900532">
        <w:rPr>
          <w:rFonts w:ascii="Times New Roman" w:hAnsi="Times New Roman" w:cs="Times New Roman"/>
          <w:sz w:val="28"/>
          <w:szCs w:val="28"/>
        </w:rPr>
        <w:t>Также по уже указанным причинам (необходимость идентификации и моделирования отношений с противоположным полом) ребенку матери-одиночки, никогда не знавшему своего отца, важно знать (на том уровне, на котором он может это понять), что у мамы был мужчина (его отец), и как вышло, что его родители не поженились.</w:t>
      </w:r>
    </w:p>
    <w:p w:rsidR="0048155B" w:rsidRPr="00900532" w:rsidRDefault="007C67C1" w:rsidP="00900532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900532">
        <w:rPr>
          <w:rFonts w:ascii="Times New Roman" w:hAnsi="Times New Roman" w:cs="Times New Roman"/>
          <w:sz w:val="28"/>
          <w:szCs w:val="28"/>
        </w:rPr>
        <w:t xml:space="preserve">Все вышеперечисленное касалось, в основном тех психологических проблем, которые влечет за собой развод. Но здесь есть один важный фактор. В силу некоторых собственных психологических проблем супругов их семейные отношения были </w:t>
      </w:r>
      <w:proofErr w:type="spellStart"/>
      <w:r w:rsidRPr="00900532">
        <w:rPr>
          <w:rFonts w:ascii="Times New Roman" w:hAnsi="Times New Roman" w:cs="Times New Roman"/>
          <w:sz w:val="28"/>
          <w:szCs w:val="28"/>
        </w:rPr>
        <w:t>дисфункциональными</w:t>
      </w:r>
      <w:proofErr w:type="spellEnd"/>
      <w:r w:rsidRPr="00900532">
        <w:rPr>
          <w:rFonts w:ascii="Times New Roman" w:hAnsi="Times New Roman" w:cs="Times New Roman"/>
          <w:sz w:val="28"/>
          <w:szCs w:val="28"/>
        </w:rPr>
        <w:t xml:space="preserve"> и в конце концов разрушились. Брака больше нет, но бывшие супруги остались прежними людьми с характерными для них эмоциональными реакциями и поведением. Поэтому существует риск повторения прежнего типа отношений в новом браке. Поэтому, например, не случайно есть немало семей, где вновь и вновь появляется «новый папа», и ни один не задерживается надолго. Женщина не теряет надежду наконец создать отношения, которые будут лучше. Но что-то важное каждый раз повторяется в ее поведении и выборе партнера, и отношения вновь оказываются нестабильными. Мы видим, что неполная семья может быть благополучно, хотя нередко бывает трудно.</w:t>
      </w:r>
    </w:p>
    <w:p w:rsidR="00900532" w:rsidRPr="00900532" w:rsidRDefault="00900532" w:rsidP="00900532">
      <w:pPr>
        <w:spacing w:after="0" w:line="240" w:lineRule="auto"/>
        <w:ind w:firstLine="992"/>
        <w:jc w:val="center"/>
        <w:rPr>
          <w:rFonts w:ascii="Times New Roman" w:hAnsi="Times New Roman" w:cs="Times New Roman"/>
          <w:sz w:val="29"/>
          <w:szCs w:val="29"/>
        </w:rPr>
      </w:pPr>
      <w:r>
        <w:rPr>
          <w:noProof/>
          <w:lang w:eastAsia="ru-RU"/>
        </w:rPr>
        <w:drawing>
          <wp:inline distT="0" distB="0" distL="0" distR="0" wp14:anchorId="7D6DF6A7" wp14:editId="7E9C66D1">
            <wp:extent cx="3487281" cy="2324802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91" cy="2336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0532" w:rsidRPr="00900532" w:rsidSect="00900532">
      <w:pgSz w:w="11906" w:h="16838"/>
      <w:pgMar w:top="1134" w:right="1133" w:bottom="1134" w:left="1134" w:header="708" w:footer="708" w:gutter="0"/>
      <w:pgBorders w:offsetFrom="page">
        <w:top w:val="film" w:sz="20" w:space="24" w:color="auto"/>
        <w:left w:val="film" w:sz="20" w:space="24" w:color="auto"/>
        <w:bottom w:val="film" w:sz="20" w:space="24" w:color="auto"/>
        <w:right w:val="film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0B"/>
    <w:rsid w:val="007C67C1"/>
    <w:rsid w:val="00900532"/>
    <w:rsid w:val="00B96516"/>
    <w:rsid w:val="00BB420C"/>
    <w:rsid w:val="00D4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1D9A"/>
  <w15:chartTrackingRefBased/>
  <w15:docId w15:val="{9001A099-1195-4148-BA3C-FDCDD33F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0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7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784</Words>
  <Characters>4470</Characters>
  <Application>Microsoft Office Word</Application>
  <DocSecurity>0</DocSecurity>
  <Lines>37</Lines>
  <Paragraphs>10</Paragraphs>
  <ScaleCrop>false</ScaleCrop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2024-09-25T16:08:00Z</dcterms:created>
  <dcterms:modified xsi:type="dcterms:W3CDTF">2024-09-26T14:23:00Z</dcterms:modified>
</cp:coreProperties>
</file>