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2"/>
        <w:tblW w:w="1302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77"/>
        <w:gridCol w:w="1559"/>
        <w:gridCol w:w="1701"/>
        <w:gridCol w:w="1418"/>
        <w:gridCol w:w="2117"/>
        <w:gridCol w:w="2117"/>
      </w:tblGrid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5"/>
            <w:tcW w:w="97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военно – историческое направление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Организация сотрудничества с музеями, воинскими частями, высшими военными учебными заведениями по гражданско-патриотическому воспитанию учащихся на основе государственной идеологии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2026 г., далее - постоянно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 I- XI 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Обновление школьной экспозиции, посвященной геноциду белорусского народа в годы Великой Отечественной войны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Ежемесяч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-но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Единый урок «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Знания сегодня - сила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и процветание Беларуси завтра!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c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овместно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заместителем прокурора Волковысского района Тимофеевичем М.В.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01.09.2026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Мелешкевич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М.Ю.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Тематические экскурсии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по историческим местам, связанным с историей периода Великой Отечественной войны 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Октябрь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оябрь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Март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–м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ай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плану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Экскурсии в музей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П.И.Багратиона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Диалоговая площадка «Беларусь единая», посвящённая Дню народного единства с первым секретарём РК ОО «БРСМ» Климчук Н.А.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17.09.2026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Мелешкевич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М.Ю.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Ганисевская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О.А.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14.2.6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Исторический экскурс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«Эстафета памяти»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.11.2026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Мелешкевич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М.Ю.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Тематические встречи с ветеранами вооруженных сил, труда «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Есть такая профессия – Родину защищать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 раз в четверть 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Учебные кабинеты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 V-XI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14.2.8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2235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Диалоговая площадка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Афганистан. Герои невидимого фронта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(встреча с ветеранами боевых действий в Афганистане)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.02.2027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VIII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14.2.9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999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Оформление тематической выставки «Пионеры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–г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ерои»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Мар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т-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май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Рекреация 1 этажа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VIII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2235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Оформление тематической выставки «День памяти воинов-интернационалистов»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10.02.2027-20.02.2027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Рекреация 1 этажа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Владычик Т.А.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2235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Час истории ««Вместе на карте, вместе в сердцах»», посвященный Дню единения Беларуси и России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02.04.2026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VIII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 V-VIII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2235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Выставка, посвящённая Дню Победы «Победный вернисаж»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01.05.2027-10.05.2027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Рекреация 1 этажа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Владычик Т.А.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14.2.13.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999" w:leader="none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Час памяти «Украденное детство», посвященный Международному дню освобождения узников фашистских концлагерей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999" w:leader="none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Видеотека «Ко дню освобождения узников концлагерей»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09.04.2027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Учебные кабинеты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Классные руководители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999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Викторина «Шаг в космос», посвященная Дню космонавтики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12.04.2027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Учебные кабинеты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rFonts w:ascii="Times New Roman" w:hAnsi="Times New Roman" w:eastAsiaTheme="minorHAnsi" w:cstheme="minorBidi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tabs>
                <w:tab w:val="left" w:pos="999" w:leader="none"/>
              </w:tabs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Литературно-музыкальная композиция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«Песни в солдатской шинели»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» (ко Дню Победы)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08.05.2027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Учебные кабинеты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 I-IV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Акция «Слава тебе, победитель-солдат»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Май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Площадь им. Ленина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Владычик Т.А.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Ш</w:t>
            </w:r>
            <w:r>
              <w:rPr>
                <w:rFonts w:ascii="Times New Roman" w:hAnsi="Times New Roman" w:cs="Times New Roman"/>
                <w:color w:val="000000" w:themeColor="text1"/>
                <w:spacing w:val="-8"/>
                <w:sz w:val="26"/>
                <w:szCs w:val="26"/>
              </w:rPr>
              <w:t xml:space="preserve">ефство над тружениками </w:t>
            </w:r>
            <w:r>
              <w:rPr>
                <w:rFonts w:ascii="Times New Roman" w:hAnsi="Times New Roman" w:cs="Times New Roman"/>
                <w:color w:val="000000" w:themeColor="text1"/>
                <w:spacing w:val="-7"/>
                <w:sz w:val="26"/>
                <w:szCs w:val="26"/>
              </w:rPr>
              <w:t xml:space="preserve">тыла и семьями погибших военнослужащих, </w:t>
            </w:r>
            <w:r>
              <w:rPr>
                <w:rFonts w:ascii="Times New Roman" w:hAnsi="Times New Roman" w:cs="Times New Roman"/>
                <w:color w:val="000000" w:themeColor="text1"/>
                <w:spacing w:val="-7"/>
                <w:sz w:val="26"/>
                <w:szCs w:val="26"/>
              </w:rPr>
              <w:t xml:space="preserve">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етеранами труда, одиноко проживающими людьми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Микрорайон учреждения образования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V 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V 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14.2.18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Операция «Памятник» (благоустройство закреплённых воинских захоронений Сунцова и Мудренко)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Ежеквартально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Закреплён-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ные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захоронения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Бушмина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О.В.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V-XI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14.2.19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Просмотр и обсуждение фильмов о геноциде белорусского народа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–м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ай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Учебные кабинеты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V-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 V- 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5"/>
            <w:tcW w:w="9772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Военно-спортивное направление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Подготовка и участие в спортивн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патриотической игре «Зарничка»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- апрель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Спортивный зал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Подготовка и участие в спортивн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патриотической игре «Зарница»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- апрель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Спортивный зал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Подготовка и участие в спортивн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патриотической игре «Орлёнок»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- апрель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Спортивный зал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Участие в спартакиаде по программе зимнего и летнего многоборья «Защитник Отечества» среди юношей допризывного и призывного возраста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календарю 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Спортивный зал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IV –X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Букраба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П.Б.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Сидоркевич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С.Г.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Участие в проведении Дней здоровья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 суббота месяца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Спортивный зал, стадион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I –X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Букраба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П.Б.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Сидоркевич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С.Г.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14.3.6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Подготовка к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соревнованиям «Снежный снайпер»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Ноябрь 2026 г. - январь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Спортивный зал, тир (по </w:t>
            </w: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)</w:t>
            </w: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VI 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Августинович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Сидоркевич С.Г.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Букраба П.Б.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5"/>
            <w:tcW w:w="97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обеспечение соблюдения требований и норм безопасности при организации образовательного процесса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Контроль за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соблюдением мер безопасности при организации образовательного процесса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Учащиеся I –XI классов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Августинович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14.2.2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Контроль за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созданием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безопасных условий при организации информационной работы, направленной на предупреждение деструктивного информационного воздействия на участников образовательного процесса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Учащиеся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I –XI классов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Августинович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Инструктаж по мерам безопасности при проведении практических занятий (при выполнении стрельб, строевой подготовки, разборки и сборки оружия и т.д.)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Участни-ки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 проводи-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мых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мероприя-тий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  <w:tc>
          <w:tcPr>
            <w:tcW w:w="211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Августинович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Единый день  безопасности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10.09.2026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Купраш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Т.М.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Отработка плановой эвакуации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2026 г.-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март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Купраш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Т.М.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Организация взаимодействия с представителями РОВД, РОЧС, ОГАИ, ОСВОД по вопросам безопасности при организации образовательного процесса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 раз в четверть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XI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Владычик Т.А.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/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14.4.7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spacing w:after="208"/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  <w:t xml:space="preserve">Участие в слёте ЮИД</w:t>
            </w:r>
            <w:r>
              <w:rPr>
                <w:rFonts w:ascii="Times New Roman" w:hAnsi="Times New Roman" w:eastAsia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Апрель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Августинович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5"/>
            <w:tcW w:w="97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профилактическая работа с учащимися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Участие в заседании совета учреждения образования по профилактике безнадзорности и правонарушений несовершеннолетних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плану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плану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Работа с учащимися, с которыми организована индивидуальная профилактическая работа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плану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Согласно плану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  <w:t xml:space="preserve">Ящук С.А.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«Встреча с людьми интересных профессий» 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проф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-бум)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19.09.2026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VI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Зуева Е.А.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«В объективе – человек труда»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(ж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урнал профессий)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17.10.2026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VII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классов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Данилович Е.Л.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«Есть такая профессия  «Родину защищать»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резентация военных профессий, просмотр тематических роликов)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21.11.2026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VII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классов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Вербель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Л.В.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«Беларусь: прошлое и настоящее»</w:t>
            </w:r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исторический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квест)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05.12.2026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IX-XI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Мелешкевич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М.Ю.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«Мой выбор – мое будущее» (занятие с элементами тренинга с использованием игры «ПрофильПлюс»)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19.12.2026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VIII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  <w:sz w:val="26"/>
                <w:szCs w:val="26"/>
                <w:lang w:val="be-BY"/>
              </w:rPr>
              <w:t xml:space="preserve">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Вербицкая М.В.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14.5.8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Устный журнал «Страницы мужества нашей страны»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23.01.2027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V-VII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Бортник Т.В.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14.5.9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Кинолекторий «Равнение на героев»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20.02.2027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V-VII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Данилович Е.Л.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be-BY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14.5.10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Брейн-ринг «100 и 1 вопрос о Беларуси»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20.03.2027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IX-XI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Мелешкевич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М.Ю.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14.5.11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Открытый микрофон «Имею право, но обязан»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24.04.2027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V-VII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Данилович Е.В.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14.5.12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«С чего начинается дружба и порядок» (час общения)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15.05.2027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Каб.17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Учащиеся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en-US" w:eastAsia="be-BY"/>
              </w:rPr>
              <w:t xml:space="preserve">I-II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  <w:t xml:space="preserve">классов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be-BY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Гришкевич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А.Н.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5"/>
            <w:tcW w:w="97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профориентационная работа с учащимися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Подготовка учащихся к военной службе: приписка учащихся к призывным участкам; ведение воинского учета призывников в учреждении образования,  оформление личных дел допризывников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Сентябрь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–д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екабрь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X-XI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14.6.2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Организация профориентационной работы с учащимися: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посещение ГУО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«Гродненское кадетское училище»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Ноябрь 2026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Март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V-XI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Посещение военного факультета УО «Гродненский государственный университет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им.Я.Купалы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Ноябрь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Январь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V-XI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Участие в профориентационных встречах с представителями УВО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Августинович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А.М.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14.6.5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Участие в Днях открытых дверей в УВО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В течение учебного года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14.6.6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Профориентационные встречи с представителями РОЧС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Ноябрь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Март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Профориентационные встречи с представителями  ДОСААФ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Октябрь 2026 г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Декабрь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Февраль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Апрель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V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V-XI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  <w:tr>
        <w:tblPrEx/>
        <w:trPr>
          <w:gridAfter w:val="1"/>
        </w:trPr>
        <w:tc>
          <w:tcPr>
            <w:tcW w:w="1135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14.6.8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Профориентационные встречи с представителями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pStyle w:val="623"/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военкомата 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Ноябрь 2026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Январь 2027 г.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согласова-нию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ind w:left="-108" w:right="-108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11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Черепок Е.В.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Классные руководители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 xml:space="preserve">IX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–XI классов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ind w:left="-567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rPr>
          <w:color w:val="000000" w:themeColor="text1"/>
        </w:rPr>
      </w:pPr>
      <w:r/>
      <w:bookmarkStart w:id="0" w:name="_GoBack"/>
      <w:r/>
      <w:bookmarkEnd w:id="0"/>
      <w:r/>
      <w:r>
        <w:rPr>
          <w:color w:val="000000" w:themeColor="text1"/>
        </w:rPr>
      </w:r>
    </w:p>
    <w:sectPr>
      <w:footnotePr/>
      <w:endnotePr/>
      <w:type w:val="nextPage"/>
      <w:pgSz w:w="11906" w:h="16838" w:orient="portrait"/>
      <w:pgMar w:top="567" w:right="851" w:bottom="425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3" w:customStyle="1">
    <w:name w:val="Обычный2"/>
    <w:pPr>
      <w:spacing w:after="160" w:line="259" w:lineRule="auto"/>
    </w:pPr>
    <w:rPr>
      <w:rFonts w:ascii="Calibri" w:hAnsi="Calibri" w:eastAsia="Times New Roman" w:cs="Calibri"/>
      <w:lang w:eastAsia="ru-RU"/>
    </w:rPr>
  </w:style>
  <w:style w:type="paragraph" w:styleId="624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Егор Черепок</cp:lastModifiedBy>
  <cp:revision>7</cp:revision>
  <dcterms:created xsi:type="dcterms:W3CDTF">2026-09-09T09:00:00Z</dcterms:created>
  <dcterms:modified xsi:type="dcterms:W3CDTF">2026-10-13T08:17:09Z</dcterms:modified>
</cp:coreProperties>
</file>