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5E15BF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02</w:t>
      </w:r>
      <w:r w:rsidR="000A58C8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05</w:t>
      </w:r>
      <w:r w:rsidR="00B44BE4" w:rsidRPr="00844527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.202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6</w:t>
      </w:r>
    </w:p>
    <w:p w:rsidR="00F94F94" w:rsidRDefault="00D12CD5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5E15BF" w:rsidRDefault="005E15BF" w:rsidP="005E15BF">
      <w:pPr>
        <w:spacing w:line="240" w:lineRule="auto"/>
        <w:jc w:val="center"/>
        <w:rPr>
          <w:sz w:val="26"/>
          <w:szCs w:val="26"/>
          <w:lang w:val="ru-RU"/>
        </w:rPr>
      </w:pPr>
      <w:r w:rsidRPr="00D70F57">
        <w:rPr>
          <w:rFonts w:ascii="Times New Roman" w:hAnsi="Times New Roman"/>
          <w:sz w:val="26"/>
          <w:szCs w:val="26"/>
          <w:lang w:val="be-BY"/>
        </w:rPr>
        <w:t>Соревнования по настольному теннису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5C4248">
        <w:rPr>
          <w:sz w:val="26"/>
          <w:szCs w:val="26"/>
        </w:rPr>
        <w:t>V</w:t>
      </w:r>
      <w:r w:rsidRPr="005E15BF">
        <w:rPr>
          <w:sz w:val="26"/>
          <w:szCs w:val="26"/>
          <w:lang w:val="ru-RU"/>
        </w:rPr>
        <w:t>-</w:t>
      </w:r>
      <w:r w:rsidRPr="005C4248">
        <w:rPr>
          <w:sz w:val="26"/>
          <w:szCs w:val="26"/>
        </w:rPr>
        <w:t>VII</w:t>
      </w:r>
      <w:r w:rsidRPr="005E15BF">
        <w:rPr>
          <w:sz w:val="26"/>
          <w:szCs w:val="26"/>
          <w:lang w:val="ru-RU"/>
        </w:rPr>
        <w:t xml:space="preserve"> класс</w:t>
      </w:r>
      <w:r>
        <w:rPr>
          <w:sz w:val="26"/>
          <w:szCs w:val="26"/>
          <w:lang w:val="ru-RU"/>
        </w:rPr>
        <w:t>ы</w:t>
      </w:r>
    </w:p>
    <w:p w:rsidR="005E15BF" w:rsidRPr="005E15BF" w:rsidRDefault="005E15BF" w:rsidP="005E15BF">
      <w:pPr>
        <w:spacing w:line="240" w:lineRule="auto"/>
        <w:jc w:val="center"/>
        <w:rPr>
          <w:rFonts w:ascii="Times New Roman" w:hAnsi="Times New Roman"/>
          <w:color w:val="FF0000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733107" cy="1083679"/>
            <wp:effectExtent l="0" t="0" r="635" b="2540"/>
            <wp:docPr id="1" name="Рисунок 1" descr="Гомельский областной центр олимпийского резерва по гребным видам спорта и  биатлону - Настольный тенн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мельский областной центр олимпийского резерва по гребным видам спорта и  биатлону - Настольный тенн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393" cy="108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BF" w:rsidRDefault="005E15BF" w:rsidP="005E15B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BB1792">
        <w:rPr>
          <w:rFonts w:ascii="Times New Roman" w:hAnsi="Times New Roman"/>
          <w:sz w:val="26"/>
          <w:szCs w:val="26"/>
          <w:lang w:val="be-BY"/>
        </w:rPr>
        <w:t>«</w:t>
      </w:r>
      <w:r>
        <w:rPr>
          <w:rFonts w:ascii="Times New Roman" w:hAnsi="Times New Roman"/>
          <w:sz w:val="26"/>
          <w:szCs w:val="26"/>
          <w:lang w:val="be-BY"/>
        </w:rPr>
        <w:t>Мы за мир на планете Земля</w:t>
      </w:r>
      <w:r w:rsidRPr="00BB1792">
        <w:rPr>
          <w:rFonts w:ascii="Times New Roman" w:hAnsi="Times New Roman"/>
          <w:sz w:val="26"/>
          <w:szCs w:val="26"/>
          <w:lang w:val="be-BY"/>
        </w:rPr>
        <w:t>»</w:t>
      </w:r>
      <w:r>
        <w:rPr>
          <w:rFonts w:ascii="Times New Roman" w:hAnsi="Times New Roman"/>
          <w:sz w:val="26"/>
          <w:szCs w:val="26"/>
          <w:lang w:val="be-BY"/>
        </w:rPr>
        <w:t xml:space="preserve"> (конкурс рисунков на асфальте)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I</w:t>
      </w:r>
      <w:r w:rsidRPr="005E15BF">
        <w:rPr>
          <w:rFonts w:ascii="Times New Roman" w:hAnsi="Times New Roman"/>
          <w:sz w:val="26"/>
          <w:szCs w:val="26"/>
          <w:lang w:val="ru-RU"/>
        </w:rPr>
        <w:t xml:space="preserve">  классы</w:t>
      </w:r>
    </w:p>
    <w:p w:rsidR="005E15BF" w:rsidRPr="005E15BF" w:rsidRDefault="00397ED0" w:rsidP="005E15B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456661" cy="873089"/>
            <wp:effectExtent l="0" t="0" r="0" b="3810"/>
            <wp:docPr id="2" name="Рисунок 2" descr="Рисунки мелом на асфальте» - Культурный мир Башкорто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ки мелом на асфальте» - Культурный мир Башкорто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539" cy="87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BF" w:rsidRDefault="005E15BF" w:rsidP="005E15B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D77F71">
        <w:rPr>
          <w:rFonts w:ascii="Times New Roman" w:hAnsi="Times New Roman"/>
          <w:sz w:val="26"/>
          <w:szCs w:val="26"/>
          <w:lang w:val="be-BY"/>
        </w:rPr>
        <w:t>Презентация реализации детских инициатив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D77F71">
        <w:rPr>
          <w:rFonts w:ascii="Times New Roman" w:hAnsi="Times New Roman"/>
          <w:sz w:val="26"/>
          <w:szCs w:val="26"/>
        </w:rPr>
        <w:t>II</w:t>
      </w:r>
      <w:r w:rsidRPr="005E15BF">
        <w:rPr>
          <w:rFonts w:ascii="Times New Roman" w:hAnsi="Times New Roman"/>
          <w:sz w:val="26"/>
          <w:szCs w:val="26"/>
          <w:lang w:val="ru-RU"/>
        </w:rPr>
        <w:t xml:space="preserve"> - </w:t>
      </w:r>
      <w:r w:rsidRPr="00D77F71">
        <w:rPr>
          <w:rFonts w:ascii="Times New Roman" w:hAnsi="Times New Roman"/>
          <w:sz w:val="26"/>
          <w:szCs w:val="26"/>
        </w:rPr>
        <w:t>IV</w:t>
      </w:r>
      <w:r w:rsidRPr="005E15BF">
        <w:rPr>
          <w:rFonts w:ascii="Times New Roman" w:hAnsi="Times New Roman"/>
          <w:sz w:val="26"/>
          <w:szCs w:val="26"/>
          <w:lang w:val="ru-RU"/>
        </w:rPr>
        <w:t xml:space="preserve">  классы</w:t>
      </w:r>
    </w:p>
    <w:p w:rsidR="00397ED0" w:rsidRPr="005E15BF" w:rsidRDefault="00397ED0" w:rsidP="005E15B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403498" cy="995031"/>
            <wp:effectExtent l="0" t="0" r="6350" b="0"/>
            <wp:docPr id="3" name="Рисунок 3" descr="Марафон педагогических идей &quot;Развиваем детскую инициативу&quot; | Mur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рафон педагогических идей &quot;Развиваем детскую инициативу&quot; | Muros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481" cy="99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BF" w:rsidRDefault="005E15BF" w:rsidP="005E15B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0B2988">
        <w:rPr>
          <w:rFonts w:ascii="Times New Roman" w:hAnsi="Times New Roman"/>
          <w:sz w:val="26"/>
          <w:szCs w:val="26"/>
          <w:lang w:val="be-BY"/>
        </w:rPr>
        <w:t>«</w:t>
      </w:r>
      <w:r>
        <w:rPr>
          <w:rFonts w:ascii="Times New Roman" w:hAnsi="Times New Roman"/>
          <w:sz w:val="26"/>
          <w:szCs w:val="26"/>
          <w:lang w:val="be-BY"/>
        </w:rPr>
        <w:t>Дорогами войны к рубежу Великой Победы</w:t>
      </w:r>
      <w:r w:rsidRPr="000B2988">
        <w:rPr>
          <w:rFonts w:ascii="Times New Roman" w:hAnsi="Times New Roman"/>
          <w:sz w:val="26"/>
          <w:szCs w:val="26"/>
          <w:lang w:val="be-BY"/>
        </w:rPr>
        <w:t>» (</w:t>
      </w:r>
      <w:r>
        <w:rPr>
          <w:rFonts w:ascii="Times New Roman" w:hAnsi="Times New Roman"/>
          <w:sz w:val="26"/>
          <w:szCs w:val="26"/>
          <w:lang w:val="be-BY"/>
        </w:rPr>
        <w:t>устный журнал на базе</w:t>
      </w:r>
      <w:r w:rsidRPr="000B2988"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  <w:lang w:val="be-BY"/>
        </w:rPr>
        <w:t xml:space="preserve">УК </w:t>
      </w:r>
      <w:r w:rsidRPr="000B2988">
        <w:rPr>
          <w:rFonts w:ascii="Times New Roman" w:hAnsi="Times New Roman"/>
          <w:sz w:val="26"/>
          <w:szCs w:val="26"/>
          <w:lang w:val="be-BY"/>
        </w:rPr>
        <w:t>«</w:t>
      </w:r>
      <w:r w:rsidRPr="005E15BF">
        <w:rPr>
          <w:rFonts w:ascii="Times New Roman" w:hAnsi="Times New Roman"/>
          <w:sz w:val="26"/>
          <w:szCs w:val="26"/>
          <w:lang w:val="ru-RU"/>
        </w:rPr>
        <w:t>Волковысский военно-исторический</w:t>
      </w:r>
      <w:r w:rsidRPr="00BB1792"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  <w:lang w:val="be-BY"/>
        </w:rPr>
        <w:t>м</w:t>
      </w:r>
      <w:r w:rsidRPr="000B2988">
        <w:rPr>
          <w:rFonts w:ascii="Times New Roman" w:hAnsi="Times New Roman"/>
          <w:sz w:val="26"/>
          <w:szCs w:val="26"/>
          <w:lang w:val="be-BY"/>
        </w:rPr>
        <w:t>узе</w:t>
      </w:r>
      <w:r>
        <w:rPr>
          <w:rFonts w:ascii="Times New Roman" w:hAnsi="Times New Roman"/>
          <w:sz w:val="26"/>
          <w:szCs w:val="26"/>
          <w:lang w:val="be-BY"/>
        </w:rPr>
        <w:t>й им. П.И.Багратиона</w:t>
      </w:r>
      <w:r w:rsidRPr="000B2988">
        <w:rPr>
          <w:rFonts w:ascii="Times New Roman" w:hAnsi="Times New Roman"/>
          <w:sz w:val="26"/>
          <w:szCs w:val="26"/>
          <w:lang w:val="be-BY"/>
        </w:rPr>
        <w:t>»)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0B2988">
        <w:rPr>
          <w:rFonts w:ascii="Times New Roman" w:hAnsi="Times New Roman"/>
          <w:sz w:val="26"/>
          <w:szCs w:val="26"/>
        </w:rPr>
        <w:t>V</w:t>
      </w:r>
      <w:r w:rsidRPr="000B2988">
        <w:rPr>
          <w:rFonts w:ascii="Times New Roman" w:hAnsi="Times New Roman"/>
          <w:sz w:val="26"/>
          <w:szCs w:val="26"/>
          <w:lang w:val="be-BY"/>
        </w:rPr>
        <w:t xml:space="preserve">- </w:t>
      </w:r>
      <w:r w:rsidRPr="000B2988">
        <w:rPr>
          <w:rFonts w:ascii="Times New Roman" w:hAnsi="Times New Roman" w:cs="Vrinda"/>
          <w:sz w:val="26"/>
          <w:szCs w:val="26"/>
        </w:rPr>
        <w:t>VII</w:t>
      </w:r>
      <w:r w:rsidRPr="005E15BF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397ED0" w:rsidRPr="005E15BF" w:rsidRDefault="00397ED0" w:rsidP="005E15B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701209" cy="938519"/>
            <wp:effectExtent l="0" t="0" r="0" b="0"/>
            <wp:docPr id="8" name="Рисунок 8" descr="ДОРОГАМИ ВЕЛИКОЙ ПОБ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ОРОГАМИ ВЕЛИКОЙ ПОБЕД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219" cy="9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BF" w:rsidRPr="005E15BF" w:rsidRDefault="005E15BF" w:rsidP="005E15B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0F063C">
        <w:rPr>
          <w:rFonts w:ascii="Times New Roman" w:hAnsi="Times New Roman"/>
          <w:sz w:val="26"/>
          <w:szCs w:val="26"/>
          <w:lang w:val="be-BY"/>
        </w:rPr>
        <w:t xml:space="preserve">Участие в заседании районной Школы пионерского актива «Лидер» 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0F063C">
        <w:rPr>
          <w:rFonts w:ascii="Times New Roman" w:hAnsi="Times New Roman"/>
          <w:sz w:val="26"/>
          <w:szCs w:val="26"/>
        </w:rPr>
        <w:t>V</w:t>
      </w:r>
      <w:r w:rsidRPr="00F718A6">
        <w:rPr>
          <w:rFonts w:ascii="Times New Roman" w:hAnsi="Times New Roman"/>
          <w:sz w:val="26"/>
          <w:szCs w:val="26"/>
          <w:lang w:val="ru-RU"/>
        </w:rPr>
        <w:t xml:space="preserve">  – </w:t>
      </w:r>
      <w:r w:rsidRPr="000F063C">
        <w:rPr>
          <w:rFonts w:ascii="Times New Roman" w:hAnsi="Times New Roman"/>
          <w:sz w:val="26"/>
          <w:szCs w:val="26"/>
        </w:rPr>
        <w:t>VIII</w:t>
      </w:r>
      <w:r w:rsidRPr="005E15BF">
        <w:rPr>
          <w:rFonts w:ascii="Times New Roman" w:hAnsi="Times New Roman"/>
          <w:sz w:val="26"/>
          <w:szCs w:val="26"/>
          <w:lang w:val="ru-RU"/>
        </w:rPr>
        <w:t xml:space="preserve"> классы</w:t>
      </w:r>
    </w:p>
    <w:p w:rsidR="005E15BF" w:rsidRDefault="005E15BF" w:rsidP="005E15B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253153">
        <w:rPr>
          <w:rFonts w:ascii="Times New Roman" w:hAnsi="Times New Roman"/>
          <w:sz w:val="26"/>
          <w:szCs w:val="26"/>
          <w:lang w:val="be-BY"/>
        </w:rPr>
        <w:t xml:space="preserve">Участие в районном проекте «Патриотизм в действии» </w:t>
      </w:r>
    </w:p>
    <w:p w:rsidR="00397ED0" w:rsidRPr="00253153" w:rsidRDefault="00397ED0" w:rsidP="005E15B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233377" cy="821498"/>
            <wp:effectExtent l="0" t="0" r="5080" b="0"/>
            <wp:docPr id="9" name="Рисунок 9" descr="Круглый стол «Народное единство. Патриотизм. Национальная безопасность» –  Белорусский национальный технический университет (БНТУ/BNT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руглый стол «Народное единство. Патриотизм. Национальная безопасность» –  Белорусский национальный технический университет (БНТУ/BNTU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120" cy="82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BF" w:rsidRPr="00F80180" w:rsidRDefault="005E15BF" w:rsidP="005E15BF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F80180">
        <w:rPr>
          <w:rFonts w:ascii="Times New Roman" w:hAnsi="Times New Roman" w:cs="Vrinda"/>
          <w:sz w:val="26"/>
          <w:szCs w:val="26"/>
          <w:lang w:val="be-BY"/>
        </w:rPr>
        <w:t>«Маленькие сердца – большие дела»</w:t>
      </w:r>
      <w:r>
        <w:rPr>
          <w:rFonts w:ascii="Times New Roman" w:hAnsi="Times New Roman" w:cs="Vrinda"/>
          <w:sz w:val="26"/>
          <w:szCs w:val="26"/>
          <w:lang w:val="be-BY"/>
        </w:rPr>
        <w:t xml:space="preserve"> (акция)</w:t>
      </w:r>
      <w:bookmarkStart w:id="0" w:name="_GoBack"/>
      <w:bookmarkEnd w:id="0"/>
    </w:p>
    <w:p w:rsidR="005E15BF" w:rsidRDefault="005E15BF" w:rsidP="005E15BF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>
        <w:rPr>
          <w:rFonts w:ascii="Times New Roman" w:hAnsi="Times New Roman" w:cs="Vrinda"/>
          <w:sz w:val="26"/>
          <w:szCs w:val="26"/>
          <w:lang w:val="be-BY"/>
        </w:rPr>
        <w:t>Т</w:t>
      </w:r>
      <w:r w:rsidRPr="00F80180">
        <w:rPr>
          <w:rFonts w:ascii="Times New Roman" w:hAnsi="Times New Roman" w:cs="Vrinda"/>
          <w:sz w:val="26"/>
          <w:szCs w:val="26"/>
          <w:lang w:val="be-BY"/>
        </w:rPr>
        <w:t>имуровский, волонтёрский отряды</w:t>
      </w:r>
    </w:p>
    <w:p w:rsidR="00397ED0" w:rsidRDefault="00397ED0" w:rsidP="005E15B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inline distT="0" distB="0" distL="0" distR="0">
            <wp:extent cx="1020726" cy="1016943"/>
            <wp:effectExtent l="0" t="0" r="8255" b="0"/>
            <wp:docPr id="10" name="Рисунок 10" descr="Тимуровский отряд «Доброе сердце» - Средняя школа № 38 имени Кирилла  Туровского г. Грод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имуровский отряд «Доброе сердце» - Средняя школа № 38 имени Кирилла  Туровского г. Гродн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746" cy="101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F71">
        <w:rPr>
          <w:rFonts w:ascii="Times New Roman" w:hAnsi="Times New Roman"/>
          <w:sz w:val="26"/>
          <w:szCs w:val="26"/>
          <w:lang w:val="be-BY"/>
        </w:rPr>
        <w:t xml:space="preserve"> </w:t>
      </w:r>
    </w:p>
    <w:p w:rsidR="009E7894" w:rsidRPr="005E15BF" w:rsidRDefault="005E15BF" w:rsidP="005E15B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 w:rsidRPr="00D77F71">
        <w:rPr>
          <w:rFonts w:ascii="Times New Roman" w:hAnsi="Times New Roman"/>
          <w:sz w:val="26"/>
          <w:szCs w:val="26"/>
          <w:lang w:val="be-BY"/>
        </w:rPr>
        <w:t>Презентация</w:t>
      </w:r>
      <w:r>
        <w:rPr>
          <w:rFonts w:ascii="Times New Roman" w:hAnsi="Times New Roman"/>
          <w:sz w:val="26"/>
          <w:szCs w:val="26"/>
          <w:lang w:val="be-BY"/>
        </w:rPr>
        <w:t xml:space="preserve"> реализации молодёжных инициатив </w:t>
      </w:r>
      <w:r w:rsidRPr="00D77F71">
        <w:rPr>
          <w:rFonts w:ascii="Times New Roman" w:hAnsi="Times New Roman" w:cs="Vrinda"/>
          <w:sz w:val="26"/>
          <w:szCs w:val="26"/>
        </w:rPr>
        <w:t>VIII</w:t>
      </w:r>
      <w:r w:rsidRPr="005E15BF">
        <w:rPr>
          <w:rFonts w:ascii="Times New Roman" w:hAnsi="Times New Roman" w:cs="Vrinda"/>
          <w:sz w:val="26"/>
          <w:szCs w:val="26"/>
          <w:lang w:val="ru-RU"/>
        </w:rPr>
        <w:t xml:space="preserve">  – </w:t>
      </w:r>
      <w:r w:rsidRPr="00D77F71">
        <w:rPr>
          <w:rFonts w:ascii="Times New Roman" w:hAnsi="Times New Roman" w:cs="Vrinda"/>
          <w:sz w:val="26"/>
          <w:szCs w:val="26"/>
        </w:rPr>
        <w:t>XI</w:t>
      </w:r>
      <w:r w:rsidRPr="00D77F71">
        <w:rPr>
          <w:rFonts w:ascii="Times New Roman" w:hAnsi="Times New Roman" w:cs="Vrinda"/>
          <w:sz w:val="26"/>
          <w:szCs w:val="26"/>
          <w:lang w:val="be-BY"/>
        </w:rPr>
        <w:t>классы</w:t>
      </w:r>
    </w:p>
    <w:sectPr w:rsidR="009E7894" w:rsidRPr="005E15BF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84CC4"/>
    <w:rsid w:val="000A58C8"/>
    <w:rsid w:val="000B41E8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97ED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5E15BF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977A01"/>
    <w:rsid w:val="00980328"/>
    <w:rsid w:val="00991220"/>
    <w:rsid w:val="00993907"/>
    <w:rsid w:val="009A0D50"/>
    <w:rsid w:val="009E7894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C6E1C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A312C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2</cp:revision>
  <cp:lastPrinted>2024-09-05T12:09:00Z</cp:lastPrinted>
  <dcterms:created xsi:type="dcterms:W3CDTF">2026-04-30T08:03:00Z</dcterms:created>
  <dcterms:modified xsi:type="dcterms:W3CDTF">2026-04-30T08:03:00Z</dcterms:modified>
</cp:coreProperties>
</file>