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814D40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01.11</w:t>
      </w:r>
      <w:r w:rsidR="00B44BE4" w:rsidRPr="00844527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</w:t>
      </w:r>
      <w:r w:rsidR="003E18EB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F90B71" w:rsidRDefault="00F90B71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</w:p>
    <w:p w:rsidR="00814D40" w:rsidRDefault="00814D40" w:rsidP="00814D40">
      <w:pPr>
        <w:tabs>
          <w:tab w:val="left" w:pos="1559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814D40">
        <w:rPr>
          <w:rFonts w:ascii="Times New Roman" w:hAnsi="Times New Roman" w:cs="Vrinda"/>
          <w:sz w:val="26"/>
          <w:szCs w:val="26"/>
          <w:lang w:val="ru-RU"/>
        </w:rPr>
        <w:t>Соревнования по волейболу «Золотая осень»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VIII</w:t>
      </w:r>
      <w:r w:rsidRPr="00814D40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</w:rPr>
        <w:t>XI</w:t>
      </w:r>
      <w:r w:rsidRPr="00814D40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814D40" w:rsidRPr="00814D40" w:rsidRDefault="00814D40" w:rsidP="00814D40">
      <w:pPr>
        <w:tabs>
          <w:tab w:val="left" w:pos="1559"/>
        </w:tabs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365663" cy="910685"/>
            <wp:effectExtent l="0" t="0" r="6350" b="3810"/>
            <wp:docPr id="4" name="Рисунок 4" descr="6 причин заняться волейболом прямо сейч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причин заняться волейболом прямо сейча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60" cy="91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40" w:rsidRDefault="00814D40" w:rsidP="00814D40">
      <w:pPr>
        <w:tabs>
          <w:tab w:val="left" w:pos="1559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814D40">
        <w:rPr>
          <w:rFonts w:ascii="Times New Roman" w:hAnsi="Times New Roman" w:cs="Vrinda"/>
          <w:sz w:val="26"/>
          <w:szCs w:val="26"/>
          <w:lang w:val="ru-RU"/>
        </w:rPr>
        <w:t>Заочное путешествие «Беларус</w:t>
      </w:r>
      <w:proofErr w:type="gramStart"/>
      <w:r w:rsidRPr="00814D40">
        <w:rPr>
          <w:rFonts w:ascii="Times New Roman" w:hAnsi="Times New Roman" w:cs="Vrinda"/>
          <w:sz w:val="26"/>
          <w:szCs w:val="26"/>
          <w:lang w:val="ru-RU"/>
        </w:rPr>
        <w:t>ь-</w:t>
      </w:r>
      <w:proofErr w:type="gramEnd"/>
      <w:r w:rsidRPr="00814D40">
        <w:rPr>
          <w:rFonts w:ascii="Times New Roman" w:hAnsi="Times New Roman" w:cs="Vrinda"/>
          <w:sz w:val="26"/>
          <w:szCs w:val="26"/>
          <w:lang w:val="ru-RU"/>
        </w:rPr>
        <w:t xml:space="preserve"> страна моего будущего»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C73D48">
        <w:rPr>
          <w:rFonts w:ascii="Times New Roman" w:hAnsi="Times New Roman"/>
          <w:sz w:val="26"/>
          <w:szCs w:val="26"/>
        </w:rPr>
        <w:t>I</w:t>
      </w:r>
      <w:r w:rsidRPr="00814D40">
        <w:rPr>
          <w:rFonts w:ascii="Times New Roman" w:hAnsi="Times New Roman"/>
          <w:sz w:val="26"/>
          <w:szCs w:val="26"/>
          <w:lang w:val="ru-RU"/>
        </w:rPr>
        <w:t xml:space="preserve">–  </w:t>
      </w:r>
      <w:r w:rsidRPr="00C73D48">
        <w:rPr>
          <w:rFonts w:ascii="Times New Roman" w:hAnsi="Times New Roman"/>
          <w:sz w:val="26"/>
          <w:szCs w:val="26"/>
        </w:rPr>
        <w:t>I</w:t>
      </w:r>
      <w:r w:rsidRPr="00C73D48">
        <w:rPr>
          <w:rFonts w:ascii="Times New Roman" w:hAnsi="Times New Roman"/>
          <w:sz w:val="26"/>
          <w:szCs w:val="26"/>
          <w:lang w:val="be-BY"/>
        </w:rPr>
        <w:t>I классы</w:t>
      </w:r>
    </w:p>
    <w:p w:rsidR="00814D40" w:rsidRPr="00814D40" w:rsidRDefault="00814D40" w:rsidP="00814D40">
      <w:pPr>
        <w:tabs>
          <w:tab w:val="left" w:pos="1559"/>
        </w:tabs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187532" cy="891276"/>
            <wp:effectExtent l="0" t="0" r="0" b="4445"/>
            <wp:docPr id="5" name="Рисунок 5" descr="Цифры и факты: Беларусь становится все более узнаваемой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ифры и факты: Беларусь становится все более узнаваемой в ми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338" cy="89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40" w:rsidRDefault="00814D40" w:rsidP="00814D4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814D40">
        <w:rPr>
          <w:rFonts w:ascii="Times New Roman" w:hAnsi="Times New Roman" w:cs="Vrinda"/>
          <w:sz w:val="26"/>
          <w:szCs w:val="26"/>
          <w:lang w:val="ru-RU"/>
        </w:rPr>
        <w:t>Квест</w:t>
      </w:r>
      <w:proofErr w:type="spellEnd"/>
      <w:r w:rsidRPr="00814D40">
        <w:rPr>
          <w:rFonts w:ascii="Times New Roman" w:hAnsi="Times New Roman" w:cs="Vrinda"/>
          <w:sz w:val="26"/>
          <w:szCs w:val="26"/>
          <w:lang w:val="ru-RU"/>
        </w:rPr>
        <w:t xml:space="preserve"> – игра «Тропинками сказочных героев»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3239D1">
        <w:rPr>
          <w:rFonts w:ascii="Times New Roman" w:hAnsi="Times New Roman"/>
          <w:sz w:val="26"/>
          <w:szCs w:val="26"/>
        </w:rPr>
        <w:t>III</w:t>
      </w:r>
      <w:r w:rsidRPr="00814D40">
        <w:rPr>
          <w:rFonts w:ascii="Times New Roman" w:hAnsi="Times New Roman"/>
          <w:sz w:val="26"/>
          <w:szCs w:val="26"/>
          <w:lang w:val="ru-RU"/>
        </w:rPr>
        <w:t xml:space="preserve"> –  </w:t>
      </w:r>
      <w:r w:rsidRPr="003239D1">
        <w:rPr>
          <w:rFonts w:ascii="Times New Roman" w:hAnsi="Times New Roman"/>
          <w:sz w:val="26"/>
          <w:szCs w:val="26"/>
        </w:rPr>
        <w:t>IV</w:t>
      </w:r>
      <w:r w:rsidRPr="00814D40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814D40" w:rsidRPr="00814D40" w:rsidRDefault="00814D40" w:rsidP="00814D40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377538" cy="919467"/>
            <wp:effectExtent l="0" t="0" r="0" b="0"/>
            <wp:docPr id="9" name="Рисунок 9" descr="Квест игра «Путешествие по сказка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вест игра «Путешествие по сказкам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335" cy="92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40" w:rsidRDefault="00814D40" w:rsidP="00814D4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814D40">
        <w:rPr>
          <w:rFonts w:ascii="Times New Roman" w:hAnsi="Times New Roman" w:cs="Vrinda"/>
          <w:sz w:val="26"/>
          <w:szCs w:val="26"/>
          <w:lang w:val="ru-RU"/>
        </w:rPr>
        <w:t>Заочное путешествие «Исторические места Гродненской области»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806BF6">
        <w:rPr>
          <w:rFonts w:ascii="Times New Roman" w:hAnsi="Times New Roman"/>
          <w:sz w:val="26"/>
          <w:szCs w:val="26"/>
        </w:rPr>
        <w:t>V</w:t>
      </w:r>
      <w:r w:rsidRPr="00814D40">
        <w:rPr>
          <w:rFonts w:ascii="Times New Roman" w:hAnsi="Times New Roman"/>
          <w:sz w:val="26"/>
          <w:szCs w:val="26"/>
          <w:lang w:val="ru-RU"/>
        </w:rPr>
        <w:t xml:space="preserve">– </w:t>
      </w:r>
      <w:r w:rsidRPr="00806BF6">
        <w:rPr>
          <w:rFonts w:ascii="Times New Roman" w:hAnsi="Times New Roman"/>
          <w:sz w:val="26"/>
          <w:szCs w:val="26"/>
        </w:rPr>
        <w:t>VII</w:t>
      </w:r>
      <w:r w:rsidRPr="00814D40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814D40" w:rsidRPr="00814D40" w:rsidRDefault="00814D40" w:rsidP="00814D40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479470" cy="855155"/>
            <wp:effectExtent l="0" t="0" r="6985" b="2540"/>
            <wp:docPr id="8" name="Рисунок 8" descr="Гродненская область cata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одненская область catal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780" cy="85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40" w:rsidRDefault="00814D40" w:rsidP="00814D4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0F063C">
        <w:rPr>
          <w:rFonts w:ascii="Times New Roman" w:hAnsi="Times New Roman"/>
          <w:sz w:val="26"/>
          <w:szCs w:val="26"/>
          <w:lang w:val="be-BY"/>
        </w:rPr>
        <w:t>Участие в заседании районной Школы пионерского актива «Лидер»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0F063C">
        <w:rPr>
          <w:rFonts w:ascii="Times New Roman" w:hAnsi="Times New Roman"/>
          <w:sz w:val="26"/>
          <w:szCs w:val="26"/>
        </w:rPr>
        <w:t>V</w:t>
      </w:r>
      <w:r w:rsidRPr="00814D40">
        <w:rPr>
          <w:rFonts w:ascii="Times New Roman" w:hAnsi="Times New Roman"/>
          <w:sz w:val="26"/>
          <w:szCs w:val="26"/>
          <w:lang w:val="ru-RU"/>
        </w:rPr>
        <w:t xml:space="preserve">  – </w:t>
      </w:r>
      <w:r w:rsidRPr="000F063C">
        <w:rPr>
          <w:rFonts w:ascii="Times New Roman" w:hAnsi="Times New Roman"/>
          <w:sz w:val="26"/>
          <w:szCs w:val="26"/>
        </w:rPr>
        <w:t>VIII</w:t>
      </w:r>
      <w:r w:rsidRPr="00814D40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814D40" w:rsidRPr="00814D40" w:rsidRDefault="00814D40" w:rsidP="00814D4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392828" cy="1045029"/>
            <wp:effectExtent l="0" t="0" r="0" b="3175"/>
            <wp:docPr id="7" name="Рисунок 7" descr="Заседание комиссии | Минский лесх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седание комиссии | Минский лесхоз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508" cy="104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40" w:rsidRDefault="00814D40" w:rsidP="00814D40">
      <w:pPr>
        <w:spacing w:after="0" w:line="240" w:lineRule="auto"/>
        <w:jc w:val="center"/>
        <w:rPr>
          <w:rFonts w:ascii="Times New Roman" w:eastAsia="Calibri" w:hAnsi="Times New Roman" w:cs="Vrinda"/>
          <w:sz w:val="26"/>
          <w:szCs w:val="26"/>
          <w:lang w:val="be-BY"/>
        </w:rPr>
      </w:pPr>
      <w:r w:rsidRPr="003D6C12">
        <w:rPr>
          <w:rFonts w:ascii="Times New Roman" w:eastAsia="Calibri" w:hAnsi="Times New Roman" w:cs="Vrinda"/>
          <w:sz w:val="26"/>
          <w:szCs w:val="26"/>
          <w:lang w:val="be-BY"/>
        </w:rPr>
        <w:t>Акция  «Маленькие сердца – большие дела»</w:t>
      </w:r>
      <w:r>
        <w:rPr>
          <w:rFonts w:ascii="Times New Roman" w:eastAsia="Calibri" w:hAnsi="Times New Roman" w:cs="Vrinda"/>
          <w:sz w:val="26"/>
          <w:szCs w:val="26"/>
          <w:lang w:val="be-BY"/>
        </w:rPr>
        <w:t xml:space="preserve"> </w:t>
      </w:r>
      <w:r>
        <w:rPr>
          <w:rFonts w:ascii="Times New Roman" w:eastAsia="Calibri" w:hAnsi="Times New Roman" w:cs="Vrinda"/>
          <w:sz w:val="26"/>
          <w:szCs w:val="26"/>
          <w:lang w:val="be-BY"/>
        </w:rPr>
        <w:t>Т</w:t>
      </w:r>
      <w:r w:rsidRPr="003D6C12">
        <w:rPr>
          <w:rFonts w:ascii="Times New Roman" w:eastAsia="Calibri" w:hAnsi="Times New Roman" w:cs="Vrinda"/>
          <w:sz w:val="26"/>
          <w:szCs w:val="26"/>
          <w:lang w:val="be-BY"/>
        </w:rPr>
        <w:t>имуровский, волонтёрский отряды</w:t>
      </w:r>
    </w:p>
    <w:p w:rsidR="00814D40" w:rsidRPr="003D6C12" w:rsidRDefault="00814D40" w:rsidP="00814D40">
      <w:pPr>
        <w:spacing w:after="0" w:line="240" w:lineRule="auto"/>
        <w:jc w:val="center"/>
        <w:rPr>
          <w:rFonts w:ascii="Times New Roman" w:eastAsia="Calibri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4E7E9185" wp14:editId="392397AF">
            <wp:extent cx="1531917" cy="1033272"/>
            <wp:effectExtent l="0" t="0" r="0" b="0"/>
            <wp:docPr id="6" name="Рисунок 6" descr="Что такое волонтёрство » Благотворительный фонд &quot;Подари шан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такое волонтёрство » Благотворительный фонд &quot;Подари шанс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067" cy="103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1" w:rsidRDefault="00814D40" w:rsidP="00814D40">
      <w:pPr>
        <w:spacing w:after="0" w:line="240" w:lineRule="auto"/>
        <w:jc w:val="center"/>
        <w:rPr>
          <w:rFonts w:ascii="Times New Roman" w:eastAsia="Calibri" w:hAnsi="Times New Roman" w:cs="Vrinda"/>
          <w:sz w:val="26"/>
          <w:szCs w:val="26"/>
          <w:lang w:val="be-BY"/>
        </w:rPr>
      </w:pPr>
      <w:r w:rsidRPr="00647E2D">
        <w:rPr>
          <w:rFonts w:ascii="Times New Roman" w:eastAsia="Calibri" w:hAnsi="Times New Roman" w:cs="Vrinda"/>
          <w:sz w:val="26"/>
          <w:szCs w:val="26"/>
          <w:lang w:val="be-BY"/>
        </w:rPr>
        <w:t>Квест –игра  «Патриот.by»</w:t>
      </w:r>
      <w:r>
        <w:rPr>
          <w:rFonts w:ascii="Times New Roman" w:eastAsia="Calibri" w:hAnsi="Times New Roman" w:cs="Vrinda"/>
          <w:sz w:val="26"/>
          <w:szCs w:val="26"/>
          <w:lang w:val="be-BY"/>
        </w:rPr>
        <w:t xml:space="preserve"> </w:t>
      </w:r>
      <w:r w:rsidRPr="00647E2D">
        <w:rPr>
          <w:rFonts w:ascii="Times New Roman" w:eastAsia="Calibri" w:hAnsi="Times New Roman" w:cs="Vrinda"/>
          <w:sz w:val="26"/>
          <w:szCs w:val="26"/>
          <w:lang w:val="be-BY"/>
        </w:rPr>
        <w:t>VIII – XI классы</w:t>
      </w:r>
    </w:p>
    <w:p w:rsidR="00814D40" w:rsidRPr="00814D40" w:rsidRDefault="00814D40" w:rsidP="00814D40">
      <w:pPr>
        <w:spacing w:after="0" w:line="240" w:lineRule="auto"/>
        <w:jc w:val="center"/>
        <w:rPr>
          <w:rFonts w:ascii="Times New Roman" w:eastAsia="Calibri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793174" cy="722637"/>
            <wp:effectExtent l="0" t="0" r="0" b="1270"/>
            <wp:docPr id="10" name="Рисунок 10" descr="Подведены итоги областного этапа республиканского конкурса компьютерных  разработок патриотической направленности «ПАТРИОТ.by» - Новости - ГУО  «Минский областной институт развития образован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дведены итоги областного этапа республиканского конкурса компьютерных  разработок патриотической направленности «ПАТРИОТ.by» - Новости - ГУО  «Минский областной институт развития образования»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349" cy="72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D40" w:rsidRPr="00814D40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8EB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14D40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0B7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2025-10-28T06:45:00Z</dcterms:created>
  <dcterms:modified xsi:type="dcterms:W3CDTF">2025-10-28T06:45:00Z</dcterms:modified>
</cp:coreProperties>
</file>